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15F57" w14:textId="77777777" w:rsidR="005770EC" w:rsidRPr="005770EC" w:rsidRDefault="005770EC" w:rsidP="005770EC">
      <w:pPr>
        <w:pStyle w:val="1"/>
        <w:shd w:val="clear" w:color="auto" w:fill="FFFFFF"/>
        <w:spacing w:before="100" w:beforeAutospacing="1" w:after="100" w:afterAutospacing="1"/>
        <w:contextualSpacing/>
        <w:jc w:val="center"/>
        <w:rPr>
          <w:b w:val="0"/>
          <w:bCs w:val="0"/>
          <w:color w:val="000000"/>
          <w:sz w:val="28"/>
          <w:szCs w:val="28"/>
        </w:rPr>
      </w:pPr>
      <w:bookmarkStart w:id="0" w:name="_GoBack"/>
      <w:bookmarkEnd w:id="0"/>
      <w:r w:rsidRPr="005770EC">
        <w:rPr>
          <w:b w:val="0"/>
          <w:bCs w:val="0"/>
          <w:color w:val="000000"/>
          <w:sz w:val="28"/>
          <w:szCs w:val="28"/>
        </w:rPr>
        <w:t xml:space="preserve">ПАМЯТКА </w:t>
      </w:r>
    </w:p>
    <w:p w14:paraId="67634865" w14:textId="77777777" w:rsidR="005770EC" w:rsidRPr="005770EC" w:rsidRDefault="005770EC" w:rsidP="005770EC">
      <w:pPr>
        <w:pStyle w:val="1"/>
        <w:shd w:val="clear" w:color="auto" w:fill="FFFFFF"/>
        <w:spacing w:before="100" w:beforeAutospacing="1" w:after="100" w:afterAutospacing="1"/>
        <w:contextualSpacing/>
        <w:jc w:val="center"/>
        <w:rPr>
          <w:b w:val="0"/>
          <w:bCs w:val="0"/>
          <w:color w:val="000000"/>
          <w:sz w:val="28"/>
          <w:szCs w:val="28"/>
        </w:rPr>
      </w:pPr>
      <w:r w:rsidRPr="005770EC">
        <w:rPr>
          <w:b w:val="0"/>
          <w:bCs w:val="0"/>
          <w:color w:val="000000"/>
          <w:sz w:val="28"/>
          <w:szCs w:val="28"/>
        </w:rPr>
        <w:t>по правилам поведения в гололед, при падении снега, сосулек и наледи с крыши школы, домов</w:t>
      </w:r>
    </w:p>
    <w:p w14:paraId="66DD48F2" w14:textId="77777777" w:rsidR="005770EC" w:rsidRPr="005770EC" w:rsidRDefault="005770EC" w:rsidP="005770EC">
      <w:pPr>
        <w:pStyle w:val="a6"/>
        <w:shd w:val="clear" w:color="auto" w:fill="FFFFFF"/>
        <w:contextualSpacing/>
        <w:jc w:val="both"/>
        <w:rPr>
          <w:color w:val="000000"/>
          <w:sz w:val="28"/>
          <w:szCs w:val="28"/>
        </w:rPr>
      </w:pPr>
      <w:r w:rsidRPr="005770EC">
        <w:rPr>
          <w:rStyle w:val="a8"/>
          <w:color w:val="000000"/>
          <w:sz w:val="28"/>
          <w:szCs w:val="28"/>
        </w:rPr>
        <w:t>1. В зимний период во время гололеда и оттепели возможны следующие опасные факторы:</w:t>
      </w:r>
    </w:p>
    <w:p w14:paraId="5244483A"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 травмы головы и конечностей;</w:t>
      </w:r>
    </w:p>
    <w:p w14:paraId="2093AA85"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 вывихи и переломы;</w:t>
      </w:r>
    </w:p>
    <w:p w14:paraId="5C0174CD"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 повреждения позвоночника;</w:t>
      </w:r>
    </w:p>
    <w:p w14:paraId="3EEAB710"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 растяжения и разрывы связок;</w:t>
      </w:r>
    </w:p>
    <w:p w14:paraId="4D7DAB71"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 ушибы мышц.</w:t>
      </w:r>
    </w:p>
    <w:p w14:paraId="6926E497" w14:textId="77777777" w:rsidR="005770EC" w:rsidRPr="005770EC" w:rsidRDefault="005770EC" w:rsidP="005770EC">
      <w:pPr>
        <w:pStyle w:val="a6"/>
        <w:shd w:val="clear" w:color="auto" w:fill="FFFFFF"/>
        <w:contextualSpacing/>
        <w:jc w:val="both"/>
        <w:rPr>
          <w:color w:val="000000"/>
          <w:sz w:val="28"/>
          <w:szCs w:val="28"/>
        </w:rPr>
      </w:pPr>
      <w:r w:rsidRPr="005770EC">
        <w:rPr>
          <w:rStyle w:val="a8"/>
          <w:color w:val="000000"/>
          <w:sz w:val="28"/>
          <w:szCs w:val="28"/>
        </w:rPr>
        <w:t>2. При ходьбе по тротуарам, дорогам соблюдать меры безопасности:</w:t>
      </w:r>
    </w:p>
    <w:p w14:paraId="141C6D31"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2.1. Движение производить на удалении 1,5-2 метра от стены здания.</w:t>
      </w:r>
    </w:p>
    <w:p w14:paraId="2195BFB4"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2.2. В опасных местах для пешеходов на фасадах домов должны быть вывешены предупреждающие таблички «Осторожно: сосульки!», установлены ограничительные барьеры, ленты, поэтому необходимо всегда обращать внимание на огороженные участки тротуаров и ни в коем случае не заходить в опасные зоны. Даже в том случае, когда ограждение отсутствует, стоит соблюдать осторожность и по возможности не подходить близко к стенам зданий.</w:t>
      </w:r>
    </w:p>
    <w:p w14:paraId="08E81A23" w14:textId="77777777" w:rsidR="005770EC" w:rsidRPr="005770EC" w:rsidRDefault="005770EC" w:rsidP="005770EC">
      <w:pPr>
        <w:pStyle w:val="a6"/>
        <w:shd w:val="clear" w:color="auto" w:fill="FFFFFF"/>
        <w:contextualSpacing/>
        <w:jc w:val="both"/>
        <w:rPr>
          <w:color w:val="000000"/>
          <w:sz w:val="28"/>
          <w:szCs w:val="28"/>
        </w:rPr>
      </w:pPr>
      <w:r w:rsidRPr="005770EC">
        <w:rPr>
          <w:rStyle w:val="a8"/>
          <w:color w:val="000000"/>
          <w:sz w:val="28"/>
          <w:szCs w:val="28"/>
        </w:rPr>
        <w:t>Осторожно, сосульки!</w:t>
      </w:r>
    </w:p>
    <w:p w14:paraId="4B3F579A"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3.1.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обращать внимание на обледенение тротуаров. Обычно более толстый слой наледи образуется под сосульками.</w:t>
      </w:r>
    </w:p>
    <w:p w14:paraId="58109333"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3.2. Соблюдайте осторожность и по возможности не подходите близко к стенам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14:paraId="0EEBE6B8"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 xml:space="preserve">3.3. Если во время движения по тротуару вы услышали наверху подозрительный </w:t>
      </w:r>
      <w:r>
        <w:rPr>
          <w:color w:val="000000"/>
          <w:sz w:val="28"/>
          <w:szCs w:val="28"/>
        </w:rPr>
        <w:br/>
      </w:r>
      <w:r w:rsidRPr="005770EC">
        <w:rPr>
          <w:color w:val="000000"/>
          <w:sz w:val="28"/>
          <w:szCs w:val="28"/>
        </w:rPr>
        <w:t>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14:paraId="0AFED67F" w14:textId="77777777" w:rsidR="005770EC" w:rsidRPr="005770EC" w:rsidRDefault="005770EC" w:rsidP="005770EC">
      <w:pPr>
        <w:pStyle w:val="a6"/>
        <w:shd w:val="clear" w:color="auto" w:fill="FFFFFF"/>
        <w:contextualSpacing/>
        <w:jc w:val="both"/>
        <w:rPr>
          <w:color w:val="000000"/>
          <w:sz w:val="28"/>
          <w:szCs w:val="28"/>
        </w:rPr>
      </w:pPr>
      <w:r w:rsidRPr="005770EC">
        <w:rPr>
          <w:rStyle w:val="a8"/>
          <w:color w:val="000000"/>
          <w:sz w:val="28"/>
          <w:szCs w:val="28"/>
        </w:rPr>
        <w:t>4. Гололед -</w:t>
      </w:r>
      <w:r w:rsidRPr="005770EC">
        <w:rPr>
          <w:color w:val="000000"/>
          <w:sz w:val="28"/>
          <w:szCs w:val="28"/>
        </w:rPr>
        <w:t> это слой плотного снега, утрамбованный до твердого состояния, который образует скользкую поверхность. Умение учитывать погодные условия необходимо всем участникам дорожного движения – водителям и пешеходам.</w:t>
      </w:r>
    </w:p>
    <w:p w14:paraId="6D777BB5"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4.1. Во время гололеда необходимо одевать удобную, нескользящую обувь на сплошной подошве, по возможности отказаться от ходьбы на каблуках.</w:t>
      </w:r>
    </w:p>
    <w:p w14:paraId="1BD1CA17"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4.2. Необходимо внимательно смотреть под ноги, обходить опасные места, даже если обход будет на несколько метров длиннее.</w:t>
      </w:r>
    </w:p>
    <w:p w14:paraId="5A42873B"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4.3. Самые опасные места - это спуски с горок. Любую наклонную поверхность надо постараться обойти.</w:t>
      </w:r>
    </w:p>
    <w:p w14:paraId="454AC916"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4.4. При ходьбе надо наступать на всю подошву, а ноги расслабить в коленях.</w:t>
      </w:r>
    </w:p>
    <w:p w14:paraId="611124FC"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4.5. При поддержании равновесия руки должны быть свободными, поэтому лучше тяжелые сумки не носить и руки в карманы не прятать.</w:t>
      </w:r>
    </w:p>
    <w:p w14:paraId="69C4C923"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lastRenderedPageBreak/>
        <w:t>4.6. Если же вы все-таки упали, то в момент падения постарайтесь сгруппироваться и постарайтесь перекатиться- этим вы смягчите удар о землю.</w:t>
      </w:r>
    </w:p>
    <w:p w14:paraId="3D652BA4"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4.7. Помните, что падение на спину самое опасное, в этом случае может быть поврежден позвоночник и удар головой.</w:t>
      </w:r>
    </w:p>
    <w:p w14:paraId="6D4809F1"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4.8. Сразу не вставайте после падения, осмотрите себя, нет ли серьезных травм.</w:t>
      </w:r>
    </w:p>
    <w:p w14:paraId="7FB25ACF"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4.9. Если получили травму, обратитесь к прохожим за помощью, а затем к врачу.</w:t>
      </w:r>
    </w:p>
    <w:p w14:paraId="7852A591" w14:textId="77777777" w:rsidR="005770EC" w:rsidRPr="005770EC" w:rsidRDefault="005770EC" w:rsidP="005770EC">
      <w:pPr>
        <w:pStyle w:val="a6"/>
        <w:shd w:val="clear" w:color="auto" w:fill="FFFFFF"/>
        <w:contextualSpacing/>
        <w:jc w:val="both"/>
        <w:rPr>
          <w:color w:val="000000"/>
          <w:sz w:val="28"/>
          <w:szCs w:val="28"/>
        </w:rPr>
      </w:pPr>
      <w:r w:rsidRPr="005770EC">
        <w:rPr>
          <w:rStyle w:val="a8"/>
          <w:color w:val="000000"/>
          <w:sz w:val="28"/>
          <w:szCs w:val="28"/>
        </w:rPr>
        <w:t>Правила поведения в гололед, при падении снега, сосулек и наледи с крыши школы и домов</w:t>
      </w:r>
    </w:p>
    <w:p w14:paraId="15A69AF2"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 Общие требования безопасности во время гололеда.</w:t>
      </w:r>
    </w:p>
    <w:p w14:paraId="339305B7"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1.1. Во время гололеда, выходя из дома, одевайте удобную и не скользящую обувь. На обувь с гладкой подошвой можно наклеить лейкопластырь. Идите по краю проезжей части дороги, не торопитесь, обходите других пешеходов осторожно.</w:t>
      </w:r>
    </w:p>
    <w:p w14:paraId="2A4F021E"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1.2. Поднимаясь или спускаясь по ступенькам, держаться за поручни, перила. Ноги на скользкие ступеньки ставить аккуратно, немного под углом.</w:t>
      </w:r>
    </w:p>
    <w:p w14:paraId="3410FB10"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1.3. 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14:paraId="0A7C5734"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1.4. При наличии светофора - переходите только на зеленый свет.</w:t>
      </w:r>
    </w:p>
    <w:p w14:paraId="5F2A16D1"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1.5. В гололед выбирайте более безопасный маршрут и выходите из дома заблаговременно.</w:t>
      </w:r>
    </w:p>
    <w:p w14:paraId="6CBA4137"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1.6. 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p>
    <w:p w14:paraId="4064CD65"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1.7. Если произошел несчастный случай, необходимо срочно доставить пострадавшего в лечебное учреждение и сообщить классному руководителю или администрации школы.</w:t>
      </w:r>
    </w:p>
    <w:p w14:paraId="7628839D"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 Общие требования безопасности при падении снега, сосулек и наледи с крыши школы и домов.</w:t>
      </w:r>
    </w:p>
    <w:p w14:paraId="0B4E1BC5"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2.1. Не приближаться к крышам зданий, с которых возможен сход снега и не позволять находиться в таких местах детям.</w:t>
      </w:r>
    </w:p>
    <w:p w14:paraId="4E8C0040"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2.2. При больших снегопадах и оттепели, выходя из зданий, не задерживаться на крыльце, а быстро отходить на безопасное расстояние от здания (5 метров).</w:t>
      </w:r>
    </w:p>
    <w:p w14:paraId="6BF26D1E"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2.3. Входя в здание, обязательно поднять голову вверх, и убедиться в отсутствии свисающих глыб снега, наледи и сосулек.</w:t>
      </w:r>
    </w:p>
    <w:p w14:paraId="4E50F7E2"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2.4. При перемещении на улице, не ходить вдоль стен здания, а перемещаться по пешеходным дорожкам, подходя к зданию на безопасное расстояние, обязательно поднимать голову вверх, и только убедившись в отсутствии наледи, сосулек и свисающих глыб, проходить в этом месте.</w:t>
      </w:r>
    </w:p>
    <w:p w14:paraId="134266CE"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2.5. Если участок пешеходной дороги огорожен, и идет сбрасывание снега с крыш, обязательно обойти это место на безопасном расстоянии. Выполнять требования указателей или словесных объяснений работников коммунальных служб.</w:t>
      </w:r>
    </w:p>
    <w:p w14:paraId="756EAE2C"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t>2.6. После падения снега, льда с края крыши снег и лед могут сходить и с середины крыши, поэтому если на тротуаре видны следы ранее упавшего снега или ледяные холмики от воды, капавшей с сосулек, то это указывает на опасность данного места.</w:t>
      </w:r>
    </w:p>
    <w:p w14:paraId="321CB6CF" w14:textId="77777777" w:rsidR="005770EC" w:rsidRPr="005770EC" w:rsidRDefault="005770EC" w:rsidP="005770EC">
      <w:pPr>
        <w:pStyle w:val="a6"/>
        <w:shd w:val="clear" w:color="auto" w:fill="FFFFFF"/>
        <w:contextualSpacing/>
        <w:jc w:val="both"/>
        <w:rPr>
          <w:color w:val="000000"/>
          <w:sz w:val="28"/>
          <w:szCs w:val="28"/>
        </w:rPr>
      </w:pPr>
      <w:r w:rsidRPr="005770EC">
        <w:rPr>
          <w:color w:val="000000"/>
          <w:sz w:val="28"/>
          <w:szCs w:val="28"/>
        </w:rPr>
        <w:lastRenderedPageBreak/>
        <w:t>2.7. Если произошел несчастный случай, необходимо оттащить пострадавшего на безопасное расстояние, оказать ему помощь, в случае необходимости срочно доставить пострадавшего в лечебное учреждение и обязательно сообщить о случившемся в учебное заведение.</w:t>
      </w:r>
    </w:p>
    <w:p w14:paraId="129E0189" w14:textId="77777777" w:rsidR="005770EC" w:rsidRPr="005770EC" w:rsidRDefault="005770EC" w:rsidP="005770EC">
      <w:pPr>
        <w:spacing w:before="100" w:beforeAutospacing="1" w:after="100" w:afterAutospacing="1"/>
        <w:contextualSpacing/>
        <w:jc w:val="both"/>
      </w:pPr>
    </w:p>
    <w:sectPr w:rsidR="005770EC" w:rsidRPr="005770EC" w:rsidSect="00A517D1">
      <w:headerReference w:type="default" r:id="rId8"/>
      <w:pgSz w:w="11906" w:h="16838"/>
      <w:pgMar w:top="284"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85CD3" w14:textId="77777777" w:rsidR="001734A4" w:rsidRDefault="001734A4" w:rsidP="005770EC">
      <w:r>
        <w:separator/>
      </w:r>
    </w:p>
  </w:endnote>
  <w:endnote w:type="continuationSeparator" w:id="0">
    <w:p w14:paraId="4A1F7D4E" w14:textId="77777777" w:rsidR="001734A4" w:rsidRDefault="001734A4" w:rsidP="0057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076F8" w14:textId="77777777" w:rsidR="001734A4" w:rsidRDefault="001734A4" w:rsidP="005770EC">
      <w:r>
        <w:separator/>
      </w:r>
    </w:p>
  </w:footnote>
  <w:footnote w:type="continuationSeparator" w:id="0">
    <w:p w14:paraId="7805B589" w14:textId="77777777" w:rsidR="001734A4" w:rsidRDefault="001734A4" w:rsidP="0057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104715"/>
      <w:docPartObj>
        <w:docPartGallery w:val="Page Numbers (Top of Page)"/>
        <w:docPartUnique/>
      </w:docPartObj>
    </w:sdtPr>
    <w:sdtEndPr>
      <w:rPr>
        <w:sz w:val="20"/>
      </w:rPr>
    </w:sdtEndPr>
    <w:sdtContent>
      <w:p w14:paraId="15109401" w14:textId="77777777" w:rsidR="005770EC" w:rsidRPr="005770EC" w:rsidRDefault="005770EC">
        <w:pPr>
          <w:pStyle w:val="a9"/>
          <w:jc w:val="center"/>
          <w:rPr>
            <w:sz w:val="20"/>
          </w:rPr>
        </w:pPr>
        <w:r w:rsidRPr="005770EC">
          <w:rPr>
            <w:sz w:val="20"/>
          </w:rPr>
          <w:fldChar w:fldCharType="begin"/>
        </w:r>
        <w:r w:rsidRPr="005770EC">
          <w:rPr>
            <w:sz w:val="20"/>
          </w:rPr>
          <w:instrText>PAGE   \* MERGEFORMAT</w:instrText>
        </w:r>
        <w:r w:rsidRPr="005770EC">
          <w:rPr>
            <w:sz w:val="20"/>
          </w:rPr>
          <w:fldChar w:fldCharType="separate"/>
        </w:r>
        <w:r w:rsidR="007069E9">
          <w:rPr>
            <w:noProof/>
            <w:sz w:val="20"/>
          </w:rPr>
          <w:t>5</w:t>
        </w:r>
        <w:r w:rsidRPr="005770EC">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66B2B"/>
    <w:multiLevelType w:val="hybridMultilevel"/>
    <w:tmpl w:val="600632A8"/>
    <w:lvl w:ilvl="0" w:tplc="AF98FB84">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CB07A8E"/>
    <w:multiLevelType w:val="hybridMultilevel"/>
    <w:tmpl w:val="C240A166"/>
    <w:lvl w:ilvl="0" w:tplc="AF98FB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5646F"/>
    <w:multiLevelType w:val="hybridMultilevel"/>
    <w:tmpl w:val="88CC5B7A"/>
    <w:lvl w:ilvl="0" w:tplc="AF98FB84">
      <w:start w:val="1"/>
      <w:numFmt w:val="bullet"/>
      <w:lvlText w:val=""/>
      <w:lvlJc w:val="left"/>
      <w:pPr>
        <w:tabs>
          <w:tab w:val="num" w:pos="1425"/>
        </w:tabs>
        <w:ind w:left="142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442E67D4"/>
    <w:multiLevelType w:val="hybridMultilevel"/>
    <w:tmpl w:val="B0C897D0"/>
    <w:lvl w:ilvl="0" w:tplc="75C2261A">
      <w:start w:val="1"/>
      <w:numFmt w:val="decimal"/>
      <w:lvlText w:val="%1."/>
      <w:lvlJc w:val="left"/>
      <w:pPr>
        <w:tabs>
          <w:tab w:val="num" w:pos="750"/>
        </w:tabs>
        <w:ind w:left="750" w:hanging="390"/>
      </w:pPr>
      <w:rPr>
        <w:rFonts w:hint="default"/>
      </w:rPr>
    </w:lvl>
    <w:lvl w:ilvl="1" w:tplc="AF98FB8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837F3E"/>
    <w:multiLevelType w:val="hybridMultilevel"/>
    <w:tmpl w:val="8E5ABC18"/>
    <w:lvl w:ilvl="0" w:tplc="C67C134E">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649"/>
        </w:tabs>
        <w:ind w:left="649" w:hanging="360"/>
      </w:pPr>
      <w:rPr>
        <w:rFonts w:ascii="Courier New" w:hAnsi="Courier New" w:cs="Courier New" w:hint="default"/>
      </w:rPr>
    </w:lvl>
    <w:lvl w:ilvl="2" w:tplc="04190005" w:tentative="1">
      <w:start w:val="1"/>
      <w:numFmt w:val="bullet"/>
      <w:lvlText w:val=""/>
      <w:lvlJc w:val="left"/>
      <w:pPr>
        <w:tabs>
          <w:tab w:val="num" w:pos="1369"/>
        </w:tabs>
        <w:ind w:left="1369" w:hanging="360"/>
      </w:pPr>
      <w:rPr>
        <w:rFonts w:ascii="Wingdings" w:hAnsi="Wingdings" w:hint="default"/>
      </w:rPr>
    </w:lvl>
    <w:lvl w:ilvl="3" w:tplc="04190001" w:tentative="1">
      <w:start w:val="1"/>
      <w:numFmt w:val="bullet"/>
      <w:lvlText w:val=""/>
      <w:lvlJc w:val="left"/>
      <w:pPr>
        <w:tabs>
          <w:tab w:val="num" w:pos="2089"/>
        </w:tabs>
        <w:ind w:left="2089" w:hanging="360"/>
      </w:pPr>
      <w:rPr>
        <w:rFonts w:ascii="Symbol" w:hAnsi="Symbol" w:hint="default"/>
      </w:rPr>
    </w:lvl>
    <w:lvl w:ilvl="4" w:tplc="04190003" w:tentative="1">
      <w:start w:val="1"/>
      <w:numFmt w:val="bullet"/>
      <w:lvlText w:val="o"/>
      <w:lvlJc w:val="left"/>
      <w:pPr>
        <w:tabs>
          <w:tab w:val="num" w:pos="2809"/>
        </w:tabs>
        <w:ind w:left="2809" w:hanging="360"/>
      </w:pPr>
      <w:rPr>
        <w:rFonts w:ascii="Courier New" w:hAnsi="Courier New" w:cs="Courier New" w:hint="default"/>
      </w:rPr>
    </w:lvl>
    <w:lvl w:ilvl="5" w:tplc="04190005" w:tentative="1">
      <w:start w:val="1"/>
      <w:numFmt w:val="bullet"/>
      <w:lvlText w:val=""/>
      <w:lvlJc w:val="left"/>
      <w:pPr>
        <w:tabs>
          <w:tab w:val="num" w:pos="3529"/>
        </w:tabs>
        <w:ind w:left="3529" w:hanging="360"/>
      </w:pPr>
      <w:rPr>
        <w:rFonts w:ascii="Wingdings" w:hAnsi="Wingdings" w:hint="default"/>
      </w:rPr>
    </w:lvl>
    <w:lvl w:ilvl="6" w:tplc="04190001" w:tentative="1">
      <w:start w:val="1"/>
      <w:numFmt w:val="bullet"/>
      <w:lvlText w:val=""/>
      <w:lvlJc w:val="left"/>
      <w:pPr>
        <w:tabs>
          <w:tab w:val="num" w:pos="4249"/>
        </w:tabs>
        <w:ind w:left="4249" w:hanging="360"/>
      </w:pPr>
      <w:rPr>
        <w:rFonts w:ascii="Symbol" w:hAnsi="Symbol" w:hint="default"/>
      </w:rPr>
    </w:lvl>
    <w:lvl w:ilvl="7" w:tplc="04190003" w:tentative="1">
      <w:start w:val="1"/>
      <w:numFmt w:val="bullet"/>
      <w:lvlText w:val="o"/>
      <w:lvlJc w:val="left"/>
      <w:pPr>
        <w:tabs>
          <w:tab w:val="num" w:pos="4969"/>
        </w:tabs>
        <w:ind w:left="4969" w:hanging="360"/>
      </w:pPr>
      <w:rPr>
        <w:rFonts w:ascii="Courier New" w:hAnsi="Courier New" w:cs="Courier New" w:hint="default"/>
      </w:rPr>
    </w:lvl>
    <w:lvl w:ilvl="8" w:tplc="04190005" w:tentative="1">
      <w:start w:val="1"/>
      <w:numFmt w:val="bullet"/>
      <w:lvlText w:val=""/>
      <w:lvlJc w:val="left"/>
      <w:pPr>
        <w:tabs>
          <w:tab w:val="num" w:pos="5689"/>
        </w:tabs>
        <w:ind w:left="5689" w:hanging="360"/>
      </w:pPr>
      <w:rPr>
        <w:rFonts w:ascii="Wingdings" w:hAnsi="Wingdings" w:hint="default"/>
      </w:rPr>
    </w:lvl>
  </w:abstractNum>
  <w:abstractNum w:abstractNumId="5" w15:restartNumberingAfterBreak="0">
    <w:nsid w:val="79382D76"/>
    <w:multiLevelType w:val="hybridMultilevel"/>
    <w:tmpl w:val="6D3E7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5B"/>
    <w:rsid w:val="00011116"/>
    <w:rsid w:val="00011FE4"/>
    <w:rsid w:val="00014864"/>
    <w:rsid w:val="00017A2A"/>
    <w:rsid w:val="00021401"/>
    <w:rsid w:val="00021C55"/>
    <w:rsid w:val="000250CE"/>
    <w:rsid w:val="00025BB4"/>
    <w:rsid w:val="0003428E"/>
    <w:rsid w:val="00035AD6"/>
    <w:rsid w:val="00041D42"/>
    <w:rsid w:val="00050BB2"/>
    <w:rsid w:val="0005202D"/>
    <w:rsid w:val="000734DE"/>
    <w:rsid w:val="00082B12"/>
    <w:rsid w:val="00090251"/>
    <w:rsid w:val="000A13DB"/>
    <w:rsid w:val="000A6E17"/>
    <w:rsid w:val="000C4D63"/>
    <w:rsid w:val="000E2E99"/>
    <w:rsid w:val="000F641D"/>
    <w:rsid w:val="00116B94"/>
    <w:rsid w:val="00120136"/>
    <w:rsid w:val="0012470D"/>
    <w:rsid w:val="00136E24"/>
    <w:rsid w:val="001434AC"/>
    <w:rsid w:val="00147640"/>
    <w:rsid w:val="00152A9A"/>
    <w:rsid w:val="001734A4"/>
    <w:rsid w:val="001926A1"/>
    <w:rsid w:val="001A0BDF"/>
    <w:rsid w:val="001A1E4E"/>
    <w:rsid w:val="001A27BC"/>
    <w:rsid w:val="001B0162"/>
    <w:rsid w:val="001B306C"/>
    <w:rsid w:val="001B50D5"/>
    <w:rsid w:val="001B61C1"/>
    <w:rsid w:val="001B6AA5"/>
    <w:rsid w:val="001C331C"/>
    <w:rsid w:val="001C3493"/>
    <w:rsid w:val="001C44C2"/>
    <w:rsid w:val="001F382F"/>
    <w:rsid w:val="001F6AF3"/>
    <w:rsid w:val="00204848"/>
    <w:rsid w:val="0021384D"/>
    <w:rsid w:val="00217DD9"/>
    <w:rsid w:val="00221F55"/>
    <w:rsid w:val="002371E9"/>
    <w:rsid w:val="002401DB"/>
    <w:rsid w:val="00247734"/>
    <w:rsid w:val="00252F88"/>
    <w:rsid w:val="002616DF"/>
    <w:rsid w:val="00264C45"/>
    <w:rsid w:val="00273382"/>
    <w:rsid w:val="0027355D"/>
    <w:rsid w:val="0027504D"/>
    <w:rsid w:val="002757DA"/>
    <w:rsid w:val="00280EDD"/>
    <w:rsid w:val="00281C8F"/>
    <w:rsid w:val="00282C74"/>
    <w:rsid w:val="002A19F3"/>
    <w:rsid w:val="002A45F5"/>
    <w:rsid w:val="002A5E65"/>
    <w:rsid w:val="002A7779"/>
    <w:rsid w:val="002A78FE"/>
    <w:rsid w:val="002B76F0"/>
    <w:rsid w:val="002C1124"/>
    <w:rsid w:val="002C3302"/>
    <w:rsid w:val="002C34CB"/>
    <w:rsid w:val="002D6E23"/>
    <w:rsid w:val="002E232B"/>
    <w:rsid w:val="002E3575"/>
    <w:rsid w:val="0030572C"/>
    <w:rsid w:val="00327FDD"/>
    <w:rsid w:val="00337B79"/>
    <w:rsid w:val="0034178E"/>
    <w:rsid w:val="00345606"/>
    <w:rsid w:val="00360A0A"/>
    <w:rsid w:val="00361D15"/>
    <w:rsid w:val="00371245"/>
    <w:rsid w:val="00373287"/>
    <w:rsid w:val="0037797C"/>
    <w:rsid w:val="003867F7"/>
    <w:rsid w:val="003B21C6"/>
    <w:rsid w:val="003C53A4"/>
    <w:rsid w:val="003C5CD0"/>
    <w:rsid w:val="003C6451"/>
    <w:rsid w:val="003D123A"/>
    <w:rsid w:val="003D1B61"/>
    <w:rsid w:val="003D3792"/>
    <w:rsid w:val="003D39E6"/>
    <w:rsid w:val="003D465E"/>
    <w:rsid w:val="003D626B"/>
    <w:rsid w:val="003E001E"/>
    <w:rsid w:val="003F17C3"/>
    <w:rsid w:val="003F32EF"/>
    <w:rsid w:val="0040744B"/>
    <w:rsid w:val="004171A0"/>
    <w:rsid w:val="00420EDD"/>
    <w:rsid w:val="00427081"/>
    <w:rsid w:val="00436FF5"/>
    <w:rsid w:val="00441FCB"/>
    <w:rsid w:val="00450323"/>
    <w:rsid w:val="004541CE"/>
    <w:rsid w:val="004560DA"/>
    <w:rsid w:val="00460E59"/>
    <w:rsid w:val="00462B23"/>
    <w:rsid w:val="00472048"/>
    <w:rsid w:val="00483D19"/>
    <w:rsid w:val="004911BF"/>
    <w:rsid w:val="004A0EF3"/>
    <w:rsid w:val="004A3E78"/>
    <w:rsid w:val="004A3FF6"/>
    <w:rsid w:val="004D1B54"/>
    <w:rsid w:val="004D2BD5"/>
    <w:rsid w:val="004E3B19"/>
    <w:rsid w:val="004E67DB"/>
    <w:rsid w:val="004E6CB7"/>
    <w:rsid w:val="004E6DED"/>
    <w:rsid w:val="004E7F7E"/>
    <w:rsid w:val="004F09D0"/>
    <w:rsid w:val="004F152C"/>
    <w:rsid w:val="00502368"/>
    <w:rsid w:val="005408D6"/>
    <w:rsid w:val="005422CA"/>
    <w:rsid w:val="0055320D"/>
    <w:rsid w:val="00555361"/>
    <w:rsid w:val="00576FE3"/>
    <w:rsid w:val="005770EC"/>
    <w:rsid w:val="0058517B"/>
    <w:rsid w:val="00596D8B"/>
    <w:rsid w:val="005C05FF"/>
    <w:rsid w:val="005C3E95"/>
    <w:rsid w:val="005C757C"/>
    <w:rsid w:val="005D1EA6"/>
    <w:rsid w:val="005D2951"/>
    <w:rsid w:val="005D590A"/>
    <w:rsid w:val="005D6870"/>
    <w:rsid w:val="005D7316"/>
    <w:rsid w:val="005E3E14"/>
    <w:rsid w:val="00602B09"/>
    <w:rsid w:val="00605B1F"/>
    <w:rsid w:val="006065BF"/>
    <w:rsid w:val="00606F12"/>
    <w:rsid w:val="00610313"/>
    <w:rsid w:val="00612907"/>
    <w:rsid w:val="0062123F"/>
    <w:rsid w:val="00621F73"/>
    <w:rsid w:val="006223D6"/>
    <w:rsid w:val="00624E8E"/>
    <w:rsid w:val="00665FFE"/>
    <w:rsid w:val="00673E27"/>
    <w:rsid w:val="006A358A"/>
    <w:rsid w:val="006B0D27"/>
    <w:rsid w:val="006D02D7"/>
    <w:rsid w:val="006D440C"/>
    <w:rsid w:val="006F1946"/>
    <w:rsid w:val="006F260F"/>
    <w:rsid w:val="006F280A"/>
    <w:rsid w:val="0070159C"/>
    <w:rsid w:val="007033DF"/>
    <w:rsid w:val="007069E9"/>
    <w:rsid w:val="00711497"/>
    <w:rsid w:val="00716364"/>
    <w:rsid w:val="00724A37"/>
    <w:rsid w:val="00725DA4"/>
    <w:rsid w:val="007264E6"/>
    <w:rsid w:val="00726A91"/>
    <w:rsid w:val="0073024C"/>
    <w:rsid w:val="007535C2"/>
    <w:rsid w:val="00764F5C"/>
    <w:rsid w:val="00770178"/>
    <w:rsid w:val="00780C2A"/>
    <w:rsid w:val="00790821"/>
    <w:rsid w:val="007C32FC"/>
    <w:rsid w:val="007D668A"/>
    <w:rsid w:val="007E30D8"/>
    <w:rsid w:val="00802626"/>
    <w:rsid w:val="0082197E"/>
    <w:rsid w:val="00830872"/>
    <w:rsid w:val="00834377"/>
    <w:rsid w:val="00855118"/>
    <w:rsid w:val="00857985"/>
    <w:rsid w:val="00863C92"/>
    <w:rsid w:val="008771CB"/>
    <w:rsid w:val="00877F5C"/>
    <w:rsid w:val="008A15F3"/>
    <w:rsid w:val="008A48E3"/>
    <w:rsid w:val="008A6208"/>
    <w:rsid w:val="008B739D"/>
    <w:rsid w:val="008E0D76"/>
    <w:rsid w:val="008E6380"/>
    <w:rsid w:val="008F60C5"/>
    <w:rsid w:val="00906627"/>
    <w:rsid w:val="009143B9"/>
    <w:rsid w:val="00914763"/>
    <w:rsid w:val="00921926"/>
    <w:rsid w:val="00922B79"/>
    <w:rsid w:val="00925CCC"/>
    <w:rsid w:val="00930525"/>
    <w:rsid w:val="009325FD"/>
    <w:rsid w:val="00932E2A"/>
    <w:rsid w:val="00933003"/>
    <w:rsid w:val="0093786E"/>
    <w:rsid w:val="00942D93"/>
    <w:rsid w:val="00943C59"/>
    <w:rsid w:val="00954E36"/>
    <w:rsid w:val="0096187A"/>
    <w:rsid w:val="00991799"/>
    <w:rsid w:val="009A5F83"/>
    <w:rsid w:val="009B518C"/>
    <w:rsid w:val="009C5F7D"/>
    <w:rsid w:val="009E07EF"/>
    <w:rsid w:val="009E3029"/>
    <w:rsid w:val="009F1D74"/>
    <w:rsid w:val="00A2396C"/>
    <w:rsid w:val="00A24440"/>
    <w:rsid w:val="00A33E19"/>
    <w:rsid w:val="00A4285B"/>
    <w:rsid w:val="00A434D0"/>
    <w:rsid w:val="00A517D1"/>
    <w:rsid w:val="00A612E6"/>
    <w:rsid w:val="00A62D3A"/>
    <w:rsid w:val="00A70002"/>
    <w:rsid w:val="00A7794E"/>
    <w:rsid w:val="00A77EE5"/>
    <w:rsid w:val="00A86CB6"/>
    <w:rsid w:val="00AA24E0"/>
    <w:rsid w:val="00AA41E6"/>
    <w:rsid w:val="00AB49AE"/>
    <w:rsid w:val="00AB4B93"/>
    <w:rsid w:val="00AC6B68"/>
    <w:rsid w:val="00AD01E0"/>
    <w:rsid w:val="00AD1485"/>
    <w:rsid w:val="00AD3228"/>
    <w:rsid w:val="00AD642C"/>
    <w:rsid w:val="00AF54B8"/>
    <w:rsid w:val="00B179DF"/>
    <w:rsid w:val="00B201EC"/>
    <w:rsid w:val="00B25A88"/>
    <w:rsid w:val="00B36117"/>
    <w:rsid w:val="00B44687"/>
    <w:rsid w:val="00B45E16"/>
    <w:rsid w:val="00B518E2"/>
    <w:rsid w:val="00B73B9F"/>
    <w:rsid w:val="00B810A5"/>
    <w:rsid w:val="00B9249B"/>
    <w:rsid w:val="00B95E7D"/>
    <w:rsid w:val="00B95FA3"/>
    <w:rsid w:val="00B97A4C"/>
    <w:rsid w:val="00BC1FF3"/>
    <w:rsid w:val="00BD1816"/>
    <w:rsid w:val="00BD578C"/>
    <w:rsid w:val="00BF19A3"/>
    <w:rsid w:val="00C22828"/>
    <w:rsid w:val="00C35974"/>
    <w:rsid w:val="00C36DF5"/>
    <w:rsid w:val="00C442F2"/>
    <w:rsid w:val="00C606F9"/>
    <w:rsid w:val="00C771D2"/>
    <w:rsid w:val="00C84938"/>
    <w:rsid w:val="00C92FDE"/>
    <w:rsid w:val="00C94F59"/>
    <w:rsid w:val="00CA6723"/>
    <w:rsid w:val="00CA6CE2"/>
    <w:rsid w:val="00CB3DC7"/>
    <w:rsid w:val="00CB6ABD"/>
    <w:rsid w:val="00CD193F"/>
    <w:rsid w:val="00CD7557"/>
    <w:rsid w:val="00CE7914"/>
    <w:rsid w:val="00CF0AC6"/>
    <w:rsid w:val="00CF2982"/>
    <w:rsid w:val="00D07972"/>
    <w:rsid w:val="00D13DD0"/>
    <w:rsid w:val="00D17A82"/>
    <w:rsid w:val="00D239BD"/>
    <w:rsid w:val="00D25E2D"/>
    <w:rsid w:val="00D266E4"/>
    <w:rsid w:val="00D32247"/>
    <w:rsid w:val="00D3538F"/>
    <w:rsid w:val="00D35A07"/>
    <w:rsid w:val="00D4550C"/>
    <w:rsid w:val="00D84CE4"/>
    <w:rsid w:val="00DA3354"/>
    <w:rsid w:val="00DB4E0E"/>
    <w:rsid w:val="00DD210D"/>
    <w:rsid w:val="00DD7F15"/>
    <w:rsid w:val="00DF0432"/>
    <w:rsid w:val="00DF0581"/>
    <w:rsid w:val="00E2213F"/>
    <w:rsid w:val="00E34348"/>
    <w:rsid w:val="00E36028"/>
    <w:rsid w:val="00E36D36"/>
    <w:rsid w:val="00E37E69"/>
    <w:rsid w:val="00E51DBD"/>
    <w:rsid w:val="00E553B7"/>
    <w:rsid w:val="00E61D83"/>
    <w:rsid w:val="00E66B1B"/>
    <w:rsid w:val="00E723D6"/>
    <w:rsid w:val="00E74C7D"/>
    <w:rsid w:val="00E91C49"/>
    <w:rsid w:val="00E93093"/>
    <w:rsid w:val="00EB304E"/>
    <w:rsid w:val="00EB5EF2"/>
    <w:rsid w:val="00EC0956"/>
    <w:rsid w:val="00EC1F89"/>
    <w:rsid w:val="00EE765C"/>
    <w:rsid w:val="00EF6B96"/>
    <w:rsid w:val="00EF7636"/>
    <w:rsid w:val="00F03192"/>
    <w:rsid w:val="00F1329B"/>
    <w:rsid w:val="00F303CD"/>
    <w:rsid w:val="00F314DA"/>
    <w:rsid w:val="00F37860"/>
    <w:rsid w:val="00F41E52"/>
    <w:rsid w:val="00F64AE8"/>
    <w:rsid w:val="00F95626"/>
    <w:rsid w:val="00FA6EF6"/>
    <w:rsid w:val="00FB586C"/>
    <w:rsid w:val="00FB69E7"/>
    <w:rsid w:val="00FC35E1"/>
    <w:rsid w:val="00FC52C4"/>
    <w:rsid w:val="00FD4A8E"/>
    <w:rsid w:val="00FD63FB"/>
    <w:rsid w:val="00FE0026"/>
    <w:rsid w:val="00FE7B60"/>
    <w:rsid w:val="00FF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F66C1"/>
  <w15:docId w15:val="{5F22C3D2-F4CD-4754-8299-30B55633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67DB"/>
    <w:rPr>
      <w:sz w:val="28"/>
      <w:szCs w:val="28"/>
    </w:rPr>
  </w:style>
  <w:style w:type="paragraph" w:styleId="1">
    <w:name w:val="heading 1"/>
    <w:basedOn w:val="a"/>
    <w:next w:val="a"/>
    <w:qFormat/>
    <w:rsid w:val="00624E8E"/>
    <w:pPr>
      <w:keepNext/>
      <w:outlineLvl w:val="0"/>
    </w:pPr>
    <w:rPr>
      <w:b/>
      <w:bCs/>
      <w:sz w:val="20"/>
      <w:szCs w:val="24"/>
    </w:rPr>
  </w:style>
  <w:style w:type="paragraph" w:styleId="2">
    <w:name w:val="heading 2"/>
    <w:basedOn w:val="a"/>
    <w:next w:val="a"/>
    <w:qFormat/>
    <w:rsid w:val="006223D6"/>
    <w:pPr>
      <w:keepNext/>
      <w:spacing w:before="240" w:after="60"/>
      <w:outlineLvl w:val="1"/>
    </w:pPr>
    <w:rPr>
      <w:rFonts w:ascii="Arial" w:hAnsi="Arial" w:cs="Arial"/>
      <w:b/>
      <w:bCs/>
      <w:i/>
      <w:iCs/>
    </w:rPr>
  </w:style>
  <w:style w:type="paragraph" w:styleId="5">
    <w:name w:val="heading 5"/>
    <w:basedOn w:val="a"/>
    <w:next w:val="a"/>
    <w:qFormat/>
    <w:rsid w:val="00A779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4E8E"/>
    <w:rPr>
      <w:rFonts w:ascii="Tahoma" w:hAnsi="Tahoma" w:cs="Tahoma"/>
      <w:sz w:val="16"/>
      <w:szCs w:val="16"/>
    </w:rPr>
  </w:style>
  <w:style w:type="paragraph" w:styleId="3">
    <w:name w:val="Body Text Indent 3"/>
    <w:basedOn w:val="a"/>
    <w:rsid w:val="00A7794E"/>
    <w:pPr>
      <w:ind w:firstLine="720"/>
    </w:pPr>
    <w:rPr>
      <w:szCs w:val="20"/>
    </w:rPr>
  </w:style>
  <w:style w:type="paragraph" w:customStyle="1" w:styleId="a4">
    <w:name w:val="Знак"/>
    <w:basedOn w:val="a"/>
    <w:rsid w:val="00942D93"/>
    <w:pPr>
      <w:spacing w:before="100" w:beforeAutospacing="1" w:after="100" w:afterAutospacing="1"/>
    </w:pPr>
    <w:rPr>
      <w:rFonts w:ascii="Tahoma" w:hAnsi="Tahoma"/>
      <w:sz w:val="20"/>
      <w:szCs w:val="20"/>
      <w:lang w:val="en-US" w:eastAsia="en-US"/>
    </w:rPr>
  </w:style>
  <w:style w:type="character" w:styleId="a5">
    <w:name w:val="Hyperlink"/>
    <w:basedOn w:val="a0"/>
    <w:rsid w:val="008A6208"/>
    <w:rPr>
      <w:color w:val="0000FF"/>
      <w:u w:val="single"/>
    </w:rPr>
  </w:style>
  <w:style w:type="paragraph" w:styleId="a6">
    <w:name w:val="Normal (Web)"/>
    <w:basedOn w:val="a"/>
    <w:uiPriority w:val="99"/>
    <w:unhideWhenUsed/>
    <w:rsid w:val="00082B12"/>
    <w:pPr>
      <w:spacing w:before="100" w:beforeAutospacing="1" w:after="100" w:afterAutospacing="1"/>
    </w:pPr>
    <w:rPr>
      <w:sz w:val="24"/>
      <w:szCs w:val="24"/>
    </w:rPr>
  </w:style>
  <w:style w:type="table" w:styleId="a7">
    <w:name w:val="Table Grid"/>
    <w:basedOn w:val="a1"/>
    <w:uiPriority w:val="39"/>
    <w:rsid w:val="00281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5770EC"/>
    <w:rPr>
      <w:b/>
      <w:bCs/>
    </w:rPr>
  </w:style>
  <w:style w:type="paragraph" w:styleId="a9">
    <w:name w:val="header"/>
    <w:basedOn w:val="a"/>
    <w:link w:val="aa"/>
    <w:uiPriority w:val="99"/>
    <w:unhideWhenUsed/>
    <w:rsid w:val="005770EC"/>
    <w:pPr>
      <w:tabs>
        <w:tab w:val="center" w:pos="4677"/>
        <w:tab w:val="right" w:pos="9355"/>
      </w:tabs>
    </w:pPr>
  </w:style>
  <w:style w:type="character" w:customStyle="1" w:styleId="aa">
    <w:name w:val="Верхний колонтитул Знак"/>
    <w:basedOn w:val="a0"/>
    <w:link w:val="a9"/>
    <w:uiPriority w:val="99"/>
    <w:rsid w:val="005770EC"/>
    <w:rPr>
      <w:sz w:val="28"/>
      <w:szCs w:val="28"/>
    </w:rPr>
  </w:style>
  <w:style w:type="paragraph" w:styleId="ab">
    <w:name w:val="footer"/>
    <w:basedOn w:val="a"/>
    <w:link w:val="ac"/>
    <w:unhideWhenUsed/>
    <w:rsid w:val="005770EC"/>
    <w:pPr>
      <w:tabs>
        <w:tab w:val="center" w:pos="4677"/>
        <w:tab w:val="right" w:pos="9355"/>
      </w:tabs>
    </w:pPr>
  </w:style>
  <w:style w:type="character" w:customStyle="1" w:styleId="ac">
    <w:name w:val="Нижний колонтитул Знак"/>
    <w:basedOn w:val="a0"/>
    <w:link w:val="ab"/>
    <w:rsid w:val="005770E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0743">
      <w:bodyDiv w:val="1"/>
      <w:marLeft w:val="0"/>
      <w:marRight w:val="0"/>
      <w:marTop w:val="0"/>
      <w:marBottom w:val="0"/>
      <w:divBdr>
        <w:top w:val="none" w:sz="0" w:space="0" w:color="auto"/>
        <w:left w:val="none" w:sz="0" w:space="0" w:color="auto"/>
        <w:bottom w:val="none" w:sz="0" w:space="0" w:color="auto"/>
        <w:right w:val="none" w:sz="0" w:space="0" w:color="auto"/>
      </w:divBdr>
    </w:div>
    <w:div w:id="551967580">
      <w:bodyDiv w:val="1"/>
      <w:marLeft w:val="0"/>
      <w:marRight w:val="0"/>
      <w:marTop w:val="0"/>
      <w:marBottom w:val="0"/>
      <w:divBdr>
        <w:top w:val="none" w:sz="0" w:space="0" w:color="auto"/>
        <w:left w:val="none" w:sz="0" w:space="0" w:color="auto"/>
        <w:bottom w:val="none" w:sz="0" w:space="0" w:color="auto"/>
        <w:right w:val="none" w:sz="0" w:space="0" w:color="auto"/>
      </w:divBdr>
      <w:divsChild>
        <w:div w:id="500704209">
          <w:marLeft w:val="0"/>
          <w:marRight w:val="0"/>
          <w:marTop w:val="0"/>
          <w:marBottom w:val="0"/>
          <w:divBdr>
            <w:top w:val="none" w:sz="0" w:space="0" w:color="auto"/>
            <w:left w:val="none" w:sz="0" w:space="0" w:color="auto"/>
            <w:bottom w:val="none" w:sz="0" w:space="0" w:color="auto"/>
            <w:right w:val="none" w:sz="0" w:space="0" w:color="auto"/>
          </w:divBdr>
        </w:div>
      </w:divsChild>
    </w:div>
    <w:div w:id="11764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66D8-F88F-4164-AFC7-5B423C34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5729</CharactersWithSpaces>
  <SharedDoc>false</SharedDoc>
  <HLinks>
    <vt:vector size="6" baseType="variant">
      <vt:variant>
        <vt:i4>2097275</vt:i4>
      </vt:variant>
      <vt:variant>
        <vt:i4>3</vt:i4>
      </vt:variant>
      <vt:variant>
        <vt:i4>0</vt:i4>
      </vt:variant>
      <vt:variant>
        <vt:i4>5</vt:i4>
      </vt:variant>
      <vt:variant>
        <vt:lpwstr>http://www.gp1.ru/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Колегова Оксана Наилевна</dc:creator>
  <cp:lastModifiedBy>HP</cp:lastModifiedBy>
  <cp:revision>9</cp:revision>
  <cp:lastPrinted>2020-02-28T05:24:00Z</cp:lastPrinted>
  <dcterms:created xsi:type="dcterms:W3CDTF">2024-11-06T07:48:00Z</dcterms:created>
  <dcterms:modified xsi:type="dcterms:W3CDTF">2024-11-07T04:58:00Z</dcterms:modified>
</cp:coreProperties>
</file>